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de Compraventa de Vehículo Automotor</w:t>
      </w:r>
    </w:p>
    <w:p w:rsidR="00000000" w:rsidDel="00000000" w:rsidP="00000000" w:rsidRDefault="00000000" w:rsidRPr="00000000" w14:paraId="00000002">
      <w:pPr>
        <w:pStyle w:val="Heading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señora ____________________________________, mayor de edad y vecino de la ciudad de _____________________, identificado con la cedula de ciudadanía N° ____________________, quien en adelante se denominará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mayor de edad y vecino de la ciudad de _______________________, quien se identifica con la cedula de ciudadanía N° ____________________ y en adelante se denominará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COMPRADOR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hemos acordado celebrar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contrato de compraventa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se regirá por las normas civiles y comerciales que regulan la materia, según las siguientes cláusulas: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Primera. Objeto: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transferir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COMPRADOR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posesión material del vehículo automotor que a continuación se identifica: Marca: ____________,  Modelo: _________,   Línea: ________, Placa: _________,  Motor: _____________________________,  Chasis: ________________________,   Color: ________________,  Matriculado en: ______________________________.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Segunda. Precio: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Las partes pactan la suma de ___________________________ ($________________)PESOS.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Tercera. Forma de pago: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COMPRADOR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paga el precio a que se refiere la cláusula anterior en la siguiente forma: En efectivo el día ____ de _____ de _____ cuando se realiza la entrega material del vehículo  de placas ________.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Cuarta. Obligaciones de EL VENDEDOR: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obliga a  hacer entrega del vehículo  de placas ________ en buen estado, libre de gravámenes embargos, multas, impuestos, pactos de reserva de dominio y cualquiera otra circunstancia que afecte el libre comercio del bien objeto del presente contrato.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obliga a firmar Letra de Cambio por valor de __________________________________ PESOS Mcte. ($_______________), hasta tanto se realice el trámite de Traspaso ante el ___________________________________.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Quinta. Gastos: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gastos como impuestos, multas y demás que recaigan sobre del vehículo  de placas ________ antes de la inscripción del traspaso ante el __________________________________corren por cuenta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Los gastos de registro se pagarán en partes iguales, excepto la Retención en la Fuente a título de impuesto de renta que corre por cuenta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Sexta. Cláusula penal: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las partes establecen que quien incumpla cualquiera de las estipulaciones  derivadas  de este contrato, pagará a la otra como sanción la suma de ____________________ ____________________ PESOS Mcte. ($_______________________).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Séptima. Cláusula Compromisoria: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 controversia o diferencia relativa a este contrato, su ejecución y liquidación se resolverá por un mecanismo alternativo de justicia como un Tribunal de Arbitramento o un Centro de Arbitraje o Conciliación, si no existe arreglo por este medio, se agotará esta etapa y se podrá acudir a la Justicia Ordinaria.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acta de Compraventa se firma en dos (2) ejemplares iguales,  en  la ciudad de Montería-Córdoba, a los _____________ (______) días del mes de ____________ del año ________.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C.C.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</w:t>
        <w:tab/>
        <w:tab/>
        <w:tab/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 COMPRADOR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C.C. </w:t>
        <w:tab/>
        <w:tab/>
        <w:tab/>
        <w:tab/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056" w:left="1276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265C"/>
    <w:pPr>
      <w:spacing w:after="200" w:line="276" w:lineRule="auto"/>
    </w:pPr>
    <w:rPr>
      <w:rFonts w:ascii="Calibri" w:cs="Times New Roman" w:eastAsia="Calibri" w:hAnsi="Calibri"/>
    </w:rPr>
  </w:style>
  <w:style w:type="paragraph" w:styleId="Ttulo1">
    <w:name w:val="heading 1"/>
    <w:basedOn w:val="Normal"/>
    <w:next w:val="Normal"/>
    <w:link w:val="Ttulo1Car"/>
    <w:qFormat w:val="1"/>
    <w:rsid w:val="00D7265C"/>
    <w:pPr>
      <w:keepNext w:val="1"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D7265C"/>
    <w:rPr>
      <w:rFonts w:ascii="Times New Roman" w:cs="Times New Roman" w:eastAsia="Times New Roman" w:hAnsi="Times New Roman"/>
      <w:sz w:val="40"/>
      <w:szCs w:val="20"/>
      <w:lang w:eastAsia="es-ES" w:val="es-ES"/>
    </w:rPr>
  </w:style>
  <w:style w:type="paragraph" w:styleId="Encabezado">
    <w:name w:val="header"/>
    <w:basedOn w:val="Normal"/>
    <w:link w:val="EncabezadoCar"/>
    <w:unhideWhenUsed w:val="1"/>
    <w:rsid w:val="00D726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D7265C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DVc5xKnDfYr2Z4lywzRhEm5uQ==">AMUW2mX7Fw+424ggmZ/OMEePC22x7xm/hA27b5WQvU6o2/huW8nv/q0PnoFkPwHSeQdcjnKcon25Zm0U/lhLIehcTfgjbyCiHkSwV1lqe+g0vkZ1ArN3ytNcdnlR7h/Tein+3M1EzJoP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2021-08-26T14:30:00Z</dcterms:created>
  <dc:creator>Kelly Juris</dc:creator>
</cp:coreProperties>
</file>